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63E8" w14:textId="77777777" w:rsidR="004D40C7" w:rsidRDefault="004D40C7" w:rsidP="004D40C7">
      <w:pPr>
        <w:pStyle w:val="NormalWeb"/>
        <w:shd w:val="clear" w:color="auto" w:fill="FFFFFF"/>
        <w:spacing w:before="0" w:beforeAutospacing="0"/>
        <w:rPr>
          <w:rFonts w:ascii="Lato" w:hAnsi="Lato"/>
          <w:sz w:val="22"/>
          <w:szCs w:val="22"/>
        </w:rPr>
      </w:pPr>
      <w:r>
        <w:rPr>
          <w:rStyle w:val="Strong"/>
          <w:rFonts w:ascii="Lato" w:hAnsi="Lato"/>
        </w:rPr>
        <w:t>Tigard Tualatin Swim Club Code of Conduct:</w:t>
      </w:r>
    </w:p>
    <w:p w14:paraId="60448C47" w14:textId="77777777" w:rsidR="004D40C7" w:rsidRDefault="004D40C7" w:rsidP="004D40C7">
      <w:pPr>
        <w:pStyle w:val="NormalWeb"/>
        <w:shd w:val="clear" w:color="auto" w:fill="FFFFFF"/>
        <w:rPr>
          <w:rFonts w:ascii="Lato" w:hAnsi="Lato"/>
          <w:sz w:val="22"/>
          <w:szCs w:val="22"/>
        </w:rPr>
      </w:pPr>
      <w:r>
        <w:rPr>
          <w:rFonts w:ascii="Lato" w:hAnsi="Lato"/>
          <w:sz w:val="21"/>
          <w:szCs w:val="21"/>
        </w:rPr>
        <w:t>Our mission statement:</w:t>
      </w:r>
      <w:r>
        <w:rPr>
          <w:rFonts w:ascii="Lato" w:hAnsi="Lato"/>
          <w:sz w:val="21"/>
          <w:szCs w:val="21"/>
        </w:rPr>
        <w:br/>
      </w:r>
      <w:r>
        <w:rPr>
          <w:rFonts w:ascii="Lato" w:hAnsi="Lato"/>
          <w:sz w:val="21"/>
          <w:szCs w:val="21"/>
        </w:rPr>
        <w:br/>
        <w:t>“The </w:t>
      </w:r>
      <w:r>
        <w:rPr>
          <w:rStyle w:val="Strong"/>
          <w:rFonts w:ascii="Lato" w:hAnsi="Lato"/>
          <w:sz w:val="21"/>
          <w:szCs w:val="21"/>
        </w:rPr>
        <w:t>Tigard Tualatin Swim Club</w:t>
      </w:r>
      <w:r>
        <w:rPr>
          <w:rFonts w:ascii="Lato" w:hAnsi="Lato"/>
          <w:sz w:val="21"/>
          <w:szCs w:val="21"/>
        </w:rPr>
        <w:t> promotes the sport of competitive swimming in the community with emphasis on individual progress and team unity, developing excellence as both citizens and athletes.”</w:t>
      </w:r>
      <w:r>
        <w:rPr>
          <w:rFonts w:ascii="Lato" w:hAnsi="Lato"/>
          <w:sz w:val="21"/>
          <w:szCs w:val="21"/>
        </w:rPr>
        <w:br/>
      </w:r>
      <w:r>
        <w:rPr>
          <w:rFonts w:ascii="Lato" w:hAnsi="Lato"/>
          <w:sz w:val="21"/>
          <w:szCs w:val="21"/>
        </w:rPr>
        <w:br/>
        <w:t xml:space="preserve">The following guidelines are designed to help insure a safe and quality swim club experience, </w:t>
      </w:r>
      <w:proofErr w:type="gramStart"/>
      <w:r>
        <w:rPr>
          <w:rFonts w:ascii="Lato" w:hAnsi="Lato"/>
          <w:sz w:val="21"/>
          <w:szCs w:val="21"/>
        </w:rPr>
        <w:t>insure</w:t>
      </w:r>
      <w:proofErr w:type="gramEnd"/>
      <w:r>
        <w:rPr>
          <w:rFonts w:ascii="Lato" w:hAnsi="Lato"/>
          <w:sz w:val="21"/>
          <w:szCs w:val="21"/>
        </w:rPr>
        <w:t xml:space="preserve"> conditions which are conductive to achieving optimal performance and to represent the club well. Anyone who acts in a manner not in accordance with these objectives will be subject to disciplinary action.</w:t>
      </w:r>
      <w:r>
        <w:rPr>
          <w:rFonts w:ascii="Lato" w:hAnsi="Lato"/>
          <w:sz w:val="21"/>
          <w:szCs w:val="21"/>
        </w:rPr>
        <w:br/>
      </w:r>
      <w:r>
        <w:rPr>
          <w:rFonts w:ascii="Lato" w:hAnsi="Lato"/>
          <w:sz w:val="21"/>
          <w:szCs w:val="21"/>
        </w:rPr>
        <w:br/>
        <w:t>1. Team Support: It is critically important to the success of the </w:t>
      </w:r>
      <w:r>
        <w:rPr>
          <w:rStyle w:val="Strong"/>
          <w:rFonts w:ascii="Lato" w:hAnsi="Lato"/>
          <w:sz w:val="21"/>
          <w:szCs w:val="21"/>
        </w:rPr>
        <w:t>Tigard Tualatin Swim Team </w:t>
      </w:r>
      <w:r>
        <w:rPr>
          <w:rFonts w:ascii="Lato" w:hAnsi="Lato"/>
          <w:sz w:val="21"/>
          <w:szCs w:val="21"/>
        </w:rPr>
        <w:t>to maintain the integrity of the supportive nature of the team. Team members and team parents have the responsibility of being considerate and supportive of other team members and the coaching staff. Working together as a unit for the benefit of all individuals in the group will help to develop excellence as citizens and athletes. Actions counterproductive to the supportive nature of the team will be grounds for disciplinary action.</w:t>
      </w:r>
      <w:r>
        <w:rPr>
          <w:rFonts w:ascii="Lato" w:hAnsi="Lato"/>
          <w:sz w:val="21"/>
          <w:szCs w:val="21"/>
        </w:rPr>
        <w:br/>
      </w:r>
      <w:r>
        <w:rPr>
          <w:rFonts w:ascii="Lato" w:hAnsi="Lato"/>
          <w:sz w:val="21"/>
          <w:szCs w:val="21"/>
        </w:rPr>
        <w:br/>
        <w:t>2. Behavior: It is expected that all team members and team parents will conduct themselves in such a manner as to set an example of good behavior and conduct for other members. Swimmers should not interfere with the progress of another swimmer during practice or otherwise. Inappropriate physical contact, harassment, menacing, inappropriate language (swearing or derogatory comments), lying, stealing and /or vandalism, maliciousness or misbehavior in the pool, locker rooms or surrounding areas may result in disciplinary action ranging from a reprimand to expulsion from the team.</w:t>
      </w:r>
      <w:r>
        <w:rPr>
          <w:rFonts w:ascii="Lato" w:hAnsi="Lato"/>
          <w:sz w:val="21"/>
          <w:szCs w:val="21"/>
        </w:rPr>
        <w:br/>
      </w:r>
      <w:r>
        <w:rPr>
          <w:rFonts w:ascii="Lato" w:hAnsi="Lato"/>
          <w:sz w:val="21"/>
          <w:szCs w:val="21"/>
        </w:rPr>
        <w:br/>
        <w:t>3. Sportsmanship: Participants and team parents are at all times expected to conduct themselves in a manner becoming of a member of the </w:t>
      </w:r>
      <w:r>
        <w:rPr>
          <w:rStyle w:val="Strong"/>
          <w:rFonts w:ascii="Lato" w:hAnsi="Lato"/>
          <w:sz w:val="21"/>
          <w:szCs w:val="21"/>
        </w:rPr>
        <w:t>Tigard Tualatin Swim Club</w:t>
      </w:r>
      <w:r>
        <w:rPr>
          <w:rFonts w:ascii="Lato" w:hAnsi="Lato"/>
          <w:sz w:val="21"/>
          <w:szCs w:val="21"/>
        </w:rPr>
        <w:t>, exhibiting appropriate behavior and treating teammates, other competitors, officials, and coaches with respect. Poor conduct and poor sportsmanship will be grounds for disciplinary action.</w:t>
      </w:r>
      <w:r>
        <w:rPr>
          <w:rFonts w:ascii="Lato" w:hAnsi="Lato"/>
          <w:sz w:val="21"/>
          <w:szCs w:val="21"/>
        </w:rPr>
        <w:br/>
      </w:r>
      <w:r>
        <w:rPr>
          <w:rFonts w:ascii="Lato" w:hAnsi="Lato"/>
          <w:sz w:val="21"/>
          <w:szCs w:val="21"/>
        </w:rPr>
        <w:br/>
        <w:t>4. Drugs/Alcohol: </w:t>
      </w:r>
      <w:r>
        <w:rPr>
          <w:rStyle w:val="Strong"/>
          <w:rFonts w:ascii="Lato" w:hAnsi="Lato"/>
          <w:sz w:val="21"/>
          <w:szCs w:val="21"/>
        </w:rPr>
        <w:t>Tigard Tualatin Swim Club </w:t>
      </w:r>
      <w:r>
        <w:rPr>
          <w:rFonts w:ascii="Lato" w:hAnsi="Lato"/>
          <w:sz w:val="21"/>
          <w:szCs w:val="21"/>
        </w:rPr>
        <w:t xml:space="preserve">has a </w:t>
      </w:r>
      <w:proofErr w:type="gramStart"/>
      <w:r>
        <w:rPr>
          <w:rFonts w:ascii="Lato" w:hAnsi="Lato"/>
          <w:sz w:val="21"/>
          <w:szCs w:val="21"/>
        </w:rPr>
        <w:t>zero tolerance</w:t>
      </w:r>
      <w:proofErr w:type="gramEnd"/>
      <w:r>
        <w:rPr>
          <w:rFonts w:ascii="Lato" w:hAnsi="Lato"/>
          <w:sz w:val="21"/>
          <w:szCs w:val="21"/>
        </w:rPr>
        <w:t xml:space="preserve"> policy for the illegal use of or possession of any controlled substances (including but not limited to alcohol, drugs, tobacco) by any swimmer while participating in any </w:t>
      </w:r>
      <w:r>
        <w:rPr>
          <w:rStyle w:val="Strong"/>
          <w:rFonts w:ascii="Lato" w:hAnsi="Lato"/>
          <w:sz w:val="21"/>
          <w:szCs w:val="21"/>
        </w:rPr>
        <w:t>Tigard Tualatin Swim Club </w:t>
      </w:r>
      <w:r>
        <w:rPr>
          <w:rFonts w:ascii="Lato" w:hAnsi="Lato"/>
          <w:sz w:val="21"/>
          <w:szCs w:val="21"/>
        </w:rPr>
        <w:t>activity. A violation of this policy will result, at a minimum, in the immediate suspension from </w:t>
      </w:r>
      <w:r>
        <w:rPr>
          <w:rStyle w:val="Strong"/>
          <w:rFonts w:ascii="Lato" w:hAnsi="Lato"/>
          <w:sz w:val="21"/>
          <w:szCs w:val="21"/>
        </w:rPr>
        <w:t>Tigard Tualatin Swim Club </w:t>
      </w:r>
      <w:r>
        <w:rPr>
          <w:rFonts w:ascii="Lato" w:hAnsi="Lato"/>
          <w:sz w:val="21"/>
          <w:szCs w:val="21"/>
        </w:rPr>
        <w:t>activities for the greater of (1) two weeks, or (2) a period determined by the swimmer’s coach.</w:t>
      </w:r>
      <w:r>
        <w:rPr>
          <w:rFonts w:ascii="Lato" w:hAnsi="Lato"/>
          <w:sz w:val="22"/>
          <w:szCs w:val="22"/>
        </w:rPr>
        <w:br/>
        <w:t> </w:t>
      </w:r>
    </w:p>
    <w:p w14:paraId="31586195" w14:textId="77777777" w:rsidR="004E0426" w:rsidRDefault="004E0426"/>
    <w:sectPr w:rsidR="004E0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C7"/>
    <w:rsid w:val="004D40C7"/>
    <w:rsid w:val="004E0426"/>
    <w:rsid w:val="0091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5666"/>
  <w15:chartTrackingRefBased/>
  <w15:docId w15:val="{FAA8C4F8-3B25-4799-A78D-7BDCF5AC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0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D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Beadnell</dc:creator>
  <cp:keywords/>
  <dc:description/>
  <cp:lastModifiedBy>Melissa Beadnell</cp:lastModifiedBy>
  <cp:revision>1</cp:revision>
  <dcterms:created xsi:type="dcterms:W3CDTF">2023-08-08T21:44:00Z</dcterms:created>
  <dcterms:modified xsi:type="dcterms:W3CDTF">2023-08-08T21:45:00Z</dcterms:modified>
</cp:coreProperties>
</file>